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DF" w:rsidRDefault="00EA472E" w:rsidP="00EA472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A472E" w:rsidRDefault="00EA472E" w:rsidP="00EA472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Кишинёв, Молдова 8128 архетипа ИВ Аватара Синтеза ИВО Огнеслава ИВАС</w:t>
      </w:r>
    </w:p>
    <w:p w:rsidR="00EA472E" w:rsidRDefault="00EA472E" w:rsidP="00EA472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Кут Хуми</w:t>
      </w:r>
    </w:p>
    <w:p w:rsidR="00EA472E" w:rsidRDefault="00EA472E" w:rsidP="00EA472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EA472E" w:rsidRDefault="00EA472E" w:rsidP="00EA472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A472E" w:rsidRDefault="00EA472E" w:rsidP="00EA472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15.09.2024г</w:t>
      </w:r>
    </w:p>
    <w:p w:rsidR="00EA472E" w:rsidRPr="00DB0F12" w:rsidRDefault="00DB0F12" w:rsidP="00EA472E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DB0F12">
        <w:rPr>
          <w:rFonts w:ascii="Times New Roman" w:hAnsi="Times New Roman" w:cs="Times New Roman"/>
          <w:i/>
          <w:iCs/>
          <w:color w:val="FF0000"/>
          <w:sz w:val="24"/>
        </w:rPr>
        <w:t>Утверждаю</w:t>
      </w:r>
      <w:r w:rsidR="00EA472E" w:rsidRPr="00DB0F12">
        <w:rPr>
          <w:rFonts w:ascii="Times New Roman" w:hAnsi="Times New Roman" w:cs="Times New Roman"/>
          <w:i/>
          <w:iCs/>
          <w:color w:val="FF0000"/>
          <w:sz w:val="24"/>
        </w:rPr>
        <w:t xml:space="preserve"> Главой подраз</w:t>
      </w:r>
      <w:r w:rsidRPr="00DB0F12">
        <w:rPr>
          <w:rFonts w:ascii="Times New Roman" w:hAnsi="Times New Roman" w:cs="Times New Roman"/>
          <w:i/>
          <w:iCs/>
          <w:color w:val="FF0000"/>
          <w:sz w:val="24"/>
        </w:rPr>
        <w:t xml:space="preserve">деления Андрющенко Алла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Андрющенко Алла Леонидовна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Лека Людмила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Савовна</w:t>
      </w:r>
      <w:proofErr w:type="spellEnd"/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Чернолев Елизавета Николаевна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Залищикер Фаина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Елюкимовна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Кожокару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Раиса Филипповна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Дога Евгений Юрьевич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Аркадьевна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Кафтя Лидия Васильевна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Костин Лариса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Харлампьевна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Андроник Лилия Петровна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Погорельская Надежда Степановна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Виеру Ольга Михайловна 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Тугуши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Ирэн</w:t>
      </w:r>
      <w:proofErr w:type="spellEnd"/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Журавлёва Татьяна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</w:p>
    <w:p w:rsidR="00EA472E" w:rsidRDefault="00EA472E" w:rsidP="00EA47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- глава подразделения Андрющенко Алла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1-Обновление и стяжание Высших Частей ИВДИВО Кишинёв, Молдова. - Вхождение в Новый Учебный год 2-ой раз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Что отменило наше всё?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512 Распоряжений по 512 Частям, Указы ИВО (было 256)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512 Томов в зале ИВО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Все предыдущие стяжания Учебного года становятся не значимы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Новые Указы сменили вектор развития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 созрело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Как только выпускаются Указы старая система рухнула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Новое Планирование Учебного года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Ядра Си на 529 Указов ИВО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Решение ИВО мы переходим в 10 видов Жизни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Мы будем стяжать 10 Космосов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Практика- Стяжаем 20 Космосов (по два архетипов каждого Космоса), при этом 10 Космосов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одинаковые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529 Указов ИВО выйти к ИВО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в реализации каждым из вас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Стяжать Синтез и Огонь 529 Указов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18 Зданий Подразделения ИВДИВО Кишинёв, Молдова. Практика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Выступление Аватарессы ИВО Аттестационного Совета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Тугуши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Ирэн</w:t>
      </w:r>
      <w:proofErr w:type="spellEnd"/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Выступление Аватарессы ИВО Парламента ИВО Андроник Лилия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Выступление Аватарессы ВШС ИВО Леки Людмилы: - нарабатывать определённый Синтеза каждого занятия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написать результат занятия, Станца, Синтез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выработка нового Синтеза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в конце года описываем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- 3 298 Ядер Синтеза Подразделения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Курсовой Синтез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Синтез процессоров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Синтез 10 ядер Жизни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Синтез Ядер Миров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- Энциклопедический Синтез (собираем материалы) Ядра 7-ми Энциклопедии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Системный Синтез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Личный индивидуальный Ориентированный Синтез каждого из нас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2) Формирование Синтеза среды ИВДИВО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складывать среду Политики Подразделения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Среду прошедшего Синтеза в Подразделении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- 4 Части в месяц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- 11 Частности Основа от Мг до…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Униграммы от Мг до…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Честность Основы по Организации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Основа Генезиса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Генезис Основы…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3) Совет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разработка тем прошедших Синтезов на территории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-рассмотрение и утверждение Плана Политики Синтеза ИВО подразделения на 2024-2025 год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-Стяжание Ядер Синтеза подразделения - 3298. Практика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Стяжали условия сбора </w:t>
      </w:r>
      <w:r w:rsidR="00DB0F12">
        <w:rPr>
          <w:rFonts w:ascii="Times New Roman" w:hAnsi="Times New Roman" w:cs="Times New Roman"/>
          <w:color w:val="000000"/>
          <w:sz w:val="24"/>
        </w:rPr>
        <w:t>г</w:t>
      </w:r>
      <w:r>
        <w:rPr>
          <w:rFonts w:ascii="Times New Roman" w:hAnsi="Times New Roman" w:cs="Times New Roman"/>
          <w:color w:val="000000"/>
          <w:sz w:val="24"/>
        </w:rPr>
        <w:t>руппы первого Синтеза 11 круга.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</w:p>
    <w:p w:rsidR="00EA472E" w:rsidRDefault="00EA472E" w:rsidP="00EA47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A472E" w:rsidRDefault="00C7565B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A472E">
        <w:rPr>
          <w:rFonts w:ascii="Times New Roman" w:hAnsi="Times New Roman" w:cs="Times New Roman"/>
          <w:color w:val="000000"/>
          <w:sz w:val="24"/>
        </w:rPr>
        <w:t>Разработка тем прошедших Синтезов на территории</w:t>
      </w:r>
    </w:p>
    <w:p w:rsidR="00EA472E" w:rsidRDefault="00C7565B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EA472E">
        <w:rPr>
          <w:rFonts w:ascii="Times New Roman" w:hAnsi="Times New Roman" w:cs="Times New Roman"/>
          <w:color w:val="000000"/>
          <w:sz w:val="24"/>
        </w:rPr>
        <w:t>Разработка</w:t>
      </w:r>
      <w:r w:rsidR="00A87FB0">
        <w:rPr>
          <w:rFonts w:ascii="Times New Roman" w:hAnsi="Times New Roman" w:cs="Times New Roman"/>
          <w:color w:val="000000"/>
          <w:sz w:val="24"/>
          <w:lang w:val="ru-MD"/>
        </w:rPr>
        <w:t xml:space="preserve"> </w:t>
      </w:r>
      <w:r w:rsidR="00EA472E">
        <w:rPr>
          <w:rFonts w:ascii="Times New Roman" w:hAnsi="Times New Roman" w:cs="Times New Roman"/>
          <w:color w:val="000000"/>
          <w:sz w:val="24"/>
        </w:rPr>
        <w:t xml:space="preserve">11 </w:t>
      </w:r>
      <w:proofErr w:type="spellStart"/>
      <w:r w:rsidR="00EA472E">
        <w:rPr>
          <w:rFonts w:ascii="Times New Roman" w:hAnsi="Times New Roman" w:cs="Times New Roman"/>
          <w:color w:val="000000"/>
          <w:sz w:val="24"/>
        </w:rPr>
        <w:t>частно</w:t>
      </w:r>
      <w:proofErr w:type="spellEnd"/>
      <w:r w:rsidR="00A87FB0">
        <w:rPr>
          <w:rFonts w:ascii="Times New Roman" w:hAnsi="Times New Roman" w:cs="Times New Roman"/>
          <w:color w:val="000000"/>
          <w:sz w:val="24"/>
          <w:lang w:val="ru-MD"/>
        </w:rPr>
        <w:t>с</w:t>
      </w:r>
      <w:r w:rsidR="00EA472E">
        <w:rPr>
          <w:rFonts w:ascii="Times New Roman" w:hAnsi="Times New Roman" w:cs="Times New Roman"/>
          <w:color w:val="000000"/>
          <w:sz w:val="24"/>
        </w:rPr>
        <w:t>ти Основа ракурсом организаций подразделения и части Униграммы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</w:p>
    <w:p w:rsidR="00EA472E" w:rsidRDefault="00EA472E" w:rsidP="00EA47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14, "против" нет, воздержавшихся нет.</w:t>
      </w: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</w:p>
    <w:p w:rsidR="00EA472E" w:rsidRDefault="00EA472E" w:rsidP="00EA472E">
      <w:pPr>
        <w:rPr>
          <w:rFonts w:ascii="Times New Roman" w:hAnsi="Times New Roman" w:cs="Times New Roman"/>
          <w:color w:val="000000"/>
          <w:sz w:val="24"/>
        </w:rPr>
      </w:pPr>
    </w:p>
    <w:p w:rsidR="00EA472E" w:rsidRPr="00EA472E" w:rsidRDefault="00EA472E" w:rsidP="00EA472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Елизавета Чернолев</w:t>
      </w:r>
    </w:p>
    <w:sectPr w:rsidR="00EA472E" w:rsidRPr="00EA472E" w:rsidSect="00EA472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2E"/>
    <w:rsid w:val="003911DF"/>
    <w:rsid w:val="009F5409"/>
    <w:rsid w:val="00A87FB0"/>
    <w:rsid w:val="00B94B55"/>
    <w:rsid w:val="00C7565B"/>
    <w:rsid w:val="00DB0F12"/>
    <w:rsid w:val="00E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2024-10-27T20:05:00Z</dcterms:created>
  <dcterms:modified xsi:type="dcterms:W3CDTF">2024-10-27T20:05:00Z</dcterms:modified>
</cp:coreProperties>
</file>